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Curvo 3 - </w:t>
      </w:r>
      <w:r w:rsidRPr="00B544F3">
        <w:t>Rio Jamari 1º Andar</w:t>
      </w:r>
      <w:r>
        <w:t>.</w:t>
      </w:r>
    </w:p>
    <w:p w:rsidR="00531DA4" w:rsidRPr="00B544F3" w:rsidRDefault="00A41308" w:rsidP="00531DA4">
      <w:pPr>
        <w:pStyle w:val="Cabealho"/>
        <w:spacing w:before="100" w:after="100"/>
        <w:contextualSpacing/>
        <w:jc w:val="center"/>
      </w:pPr>
      <w:r>
        <w:t>Porto V</w:t>
      </w:r>
      <w:r w:rsidR="00531DA4" w:rsidRPr="00B544F3">
        <w:t xml:space="preserve">elho, Rondônia. </w:t>
      </w:r>
    </w:p>
    <w:bookmarkEnd w:id="0"/>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ATA DE REGISTRO DE PREÇOS: </w:t>
      </w:r>
      <w:r w:rsidRPr="00FF1F0B">
        <w:rPr>
          <w:rFonts w:ascii="Arial" w:hAnsi="Arial" w:cs="Arial"/>
          <w:b/>
          <w:sz w:val="16"/>
          <w:szCs w:val="16"/>
        </w:rPr>
        <w:t xml:space="preserve">N° </w:t>
      </w:r>
      <w:r w:rsidR="008C7613">
        <w:rPr>
          <w:rFonts w:ascii="Arial" w:hAnsi="Arial" w:cs="Arial"/>
          <w:b/>
          <w:sz w:val="16"/>
          <w:szCs w:val="16"/>
        </w:rPr>
        <w:t>001/2016</w:t>
      </w: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PREGÃO </w:t>
      </w:r>
      <w:r w:rsidR="00F23872" w:rsidRPr="00FF1F0B">
        <w:rPr>
          <w:rFonts w:ascii="Arial" w:hAnsi="Arial" w:cs="Arial"/>
          <w:b/>
          <w:bCs/>
          <w:sz w:val="16"/>
          <w:szCs w:val="16"/>
        </w:rPr>
        <w:t>ELETRÔNICO:</w:t>
      </w:r>
      <w:r w:rsidR="00F17DD3" w:rsidRPr="00FF1F0B">
        <w:rPr>
          <w:rFonts w:ascii="Arial" w:hAnsi="Arial" w:cs="Arial"/>
          <w:b/>
          <w:bCs/>
          <w:sz w:val="16"/>
          <w:szCs w:val="16"/>
        </w:rPr>
        <w:t xml:space="preserve"> </w:t>
      </w:r>
      <w:r w:rsidR="008C7613">
        <w:rPr>
          <w:rFonts w:ascii="Arial" w:hAnsi="Arial" w:cs="Arial"/>
          <w:b/>
          <w:bCs/>
          <w:sz w:val="16"/>
          <w:szCs w:val="16"/>
        </w:rPr>
        <w:t>370/2015</w:t>
      </w:r>
    </w:p>
    <w:p w:rsidR="000F74A8"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PROCESSO: </w:t>
      </w:r>
      <w:r w:rsidR="004E67D9" w:rsidRPr="00FF1F0B">
        <w:rPr>
          <w:rFonts w:ascii="Arial" w:hAnsi="Arial" w:cs="Arial"/>
          <w:b/>
          <w:bCs/>
          <w:sz w:val="16"/>
          <w:szCs w:val="16"/>
        </w:rPr>
        <w:t>01-1712.</w:t>
      </w:r>
      <w:r w:rsidR="008C7613">
        <w:rPr>
          <w:rFonts w:ascii="Arial" w:hAnsi="Arial" w:cs="Arial"/>
          <w:b/>
          <w:bCs/>
          <w:sz w:val="16"/>
          <w:szCs w:val="16"/>
        </w:rPr>
        <w:t>03905-0000/2015</w:t>
      </w:r>
    </w:p>
    <w:p w:rsidR="009D2314" w:rsidRPr="00587C0E" w:rsidRDefault="009D2314" w:rsidP="00F73958">
      <w:pPr>
        <w:pStyle w:val="Cabealho"/>
        <w:jc w:val="both"/>
        <w:rPr>
          <w:rFonts w:ascii="Arial" w:hAnsi="Arial" w:cs="Arial"/>
          <w:b/>
          <w:sz w:val="16"/>
          <w:szCs w:val="16"/>
        </w:rPr>
      </w:pPr>
    </w:p>
    <w:p w:rsidR="009D2314" w:rsidRPr="00DF042C" w:rsidRDefault="002E300A" w:rsidP="00DF042C">
      <w:pPr>
        <w:jc w:val="both"/>
        <w:rPr>
          <w:rFonts w:ascii="Arial" w:hAnsi="Arial" w:cs="Arial"/>
          <w:b/>
          <w:sz w:val="16"/>
          <w:szCs w:val="16"/>
        </w:rPr>
      </w:pPr>
      <w:r w:rsidRPr="00DF042C">
        <w:rPr>
          <w:rFonts w:ascii="Arial" w:hAnsi="Arial" w:cs="Arial"/>
          <w:sz w:val="16"/>
          <w:szCs w:val="16"/>
        </w:rPr>
        <w:t xml:space="preserve">Pelo presente instrumento, o </w:t>
      </w:r>
      <w:r w:rsidR="00190648" w:rsidRPr="00DF042C">
        <w:rPr>
          <w:rFonts w:ascii="Arial" w:hAnsi="Arial" w:cs="Arial"/>
          <w:b/>
          <w:sz w:val="16"/>
          <w:szCs w:val="16"/>
        </w:rPr>
        <w:t>ESTADO DE RONDÔNIA</w:t>
      </w:r>
      <w:r w:rsidRPr="00DF042C">
        <w:rPr>
          <w:rFonts w:ascii="Arial" w:hAnsi="Arial" w:cs="Arial"/>
          <w:sz w:val="16"/>
          <w:szCs w:val="16"/>
        </w:rPr>
        <w:t xml:space="preserve">, através da SUPERINTENDÊNCIA ESTADUAL DE LICITAÇÕES – SUPEL </w:t>
      </w:r>
      <w:r w:rsidRPr="00DF042C">
        <w:rPr>
          <w:rFonts w:ascii="Arial" w:hAnsi="Arial" w:cs="Arial"/>
          <w:color w:val="000000"/>
          <w:sz w:val="16"/>
          <w:szCs w:val="16"/>
        </w:rPr>
        <w:t xml:space="preserve">situada à </w:t>
      </w:r>
      <w:r w:rsidRPr="00DF042C">
        <w:rPr>
          <w:rFonts w:ascii="Arial" w:hAnsi="Arial" w:cs="Arial"/>
          <w:sz w:val="16"/>
          <w:szCs w:val="16"/>
        </w:rPr>
        <w:t>AV. FARQUAR N° 2986 COMPLEXO RIO MADEIRA EDIFÍCIO</w:t>
      </w:r>
      <w:r w:rsidR="00624815" w:rsidRPr="00DF042C">
        <w:rPr>
          <w:rFonts w:ascii="Arial" w:hAnsi="Arial" w:cs="Arial"/>
          <w:sz w:val="16"/>
          <w:szCs w:val="16"/>
        </w:rPr>
        <w:t>, CURVO 03</w:t>
      </w:r>
      <w:r w:rsidRPr="00DF042C">
        <w:rPr>
          <w:rFonts w:ascii="Arial" w:hAnsi="Arial" w:cs="Arial"/>
          <w:sz w:val="16"/>
          <w:szCs w:val="16"/>
        </w:rPr>
        <w:t xml:space="preserve"> RIO JAMARI 1º ANDAR – BAIRRO: PEDRINHAS</w:t>
      </w:r>
      <w:r w:rsidRPr="00DF042C">
        <w:rPr>
          <w:rFonts w:ascii="Arial" w:hAnsi="Arial" w:cs="Arial"/>
          <w:color w:val="000000"/>
          <w:sz w:val="16"/>
          <w:szCs w:val="16"/>
        </w:rPr>
        <w:t xml:space="preserve">, neste ato representado pelo </w:t>
      </w:r>
      <w:r w:rsidRPr="00DF042C">
        <w:rPr>
          <w:rFonts w:ascii="Arial" w:hAnsi="Arial" w:cs="Arial"/>
          <w:b/>
          <w:bCs/>
          <w:color w:val="000000"/>
          <w:sz w:val="16"/>
          <w:szCs w:val="16"/>
        </w:rPr>
        <w:t>Superintendente da SUPEL</w:t>
      </w:r>
      <w:r w:rsidRPr="00DF042C">
        <w:rPr>
          <w:rFonts w:ascii="Arial" w:hAnsi="Arial" w:cs="Arial"/>
          <w:color w:val="000000"/>
          <w:sz w:val="16"/>
          <w:szCs w:val="16"/>
        </w:rPr>
        <w:t>, Senhor Márcio Rogério Gabriel e a(s) empresa(s) qualificada(s) no</w:t>
      </w:r>
      <w:r w:rsidR="00190648" w:rsidRPr="00DF042C">
        <w:rPr>
          <w:rFonts w:ascii="Arial" w:hAnsi="Arial" w:cs="Arial"/>
          <w:color w:val="000000"/>
          <w:sz w:val="16"/>
          <w:szCs w:val="16"/>
        </w:rPr>
        <w:t xml:space="preserve"> Anexo Único desta Ata, resolvem</w:t>
      </w:r>
      <w:r w:rsidRPr="00DF042C">
        <w:rPr>
          <w:rFonts w:ascii="Arial" w:hAnsi="Arial" w:cs="Arial"/>
          <w:color w:val="000000"/>
          <w:sz w:val="16"/>
          <w:szCs w:val="16"/>
        </w:rPr>
        <w:t xml:space="preserve"> </w:t>
      </w:r>
      <w:r w:rsidRPr="00DF042C">
        <w:rPr>
          <w:rFonts w:ascii="Arial" w:hAnsi="Arial" w:cs="Arial"/>
          <w:b/>
          <w:bCs/>
          <w:color w:val="000000"/>
          <w:sz w:val="16"/>
          <w:szCs w:val="16"/>
        </w:rPr>
        <w:t xml:space="preserve">REGISTRAR O </w:t>
      </w:r>
      <w:r w:rsidRPr="00DF042C">
        <w:rPr>
          <w:rFonts w:ascii="Arial" w:hAnsi="Arial" w:cs="Arial"/>
          <w:b/>
          <w:bCs/>
          <w:sz w:val="16"/>
          <w:szCs w:val="16"/>
        </w:rPr>
        <w:t>PREÇ</w:t>
      </w:r>
      <w:r w:rsidR="00F17DD3" w:rsidRPr="00DF042C">
        <w:rPr>
          <w:rFonts w:ascii="Arial" w:hAnsi="Arial" w:cs="Arial"/>
          <w:b/>
          <w:bCs/>
          <w:sz w:val="16"/>
          <w:szCs w:val="16"/>
        </w:rPr>
        <w:t xml:space="preserve">O </w:t>
      </w:r>
      <w:r w:rsidR="008C7613">
        <w:rPr>
          <w:rFonts w:ascii="Arial" w:hAnsi="Arial" w:cs="Arial"/>
          <w:sz w:val="16"/>
          <w:szCs w:val="16"/>
        </w:rPr>
        <w:t xml:space="preserve">para </w:t>
      </w:r>
      <w:r w:rsidR="008C7613" w:rsidRPr="008C7613">
        <w:rPr>
          <w:rFonts w:ascii="Arial" w:hAnsi="Arial" w:cs="Arial"/>
          <w:sz w:val="16"/>
          <w:szCs w:val="16"/>
        </w:rPr>
        <w:t>futura e eventual aquisição de material de consumo (compressa de gaze estéril, compressa campo operatório e outros), para atender demanda necessárias de todas as unidades da Secretaria Estadual de Saúde: Hospital e Pronto Socorro João Paulo II, Hospital Regional de Extrema, Hospital Regional Buritis, Cemetron, Policlínica Oswaldo Cruz, Hospital Regional de Cacoal, Hospital de Base Dr. Ary Pinheiro, Hospital Infantil Cosme e Damião e Hospital Regional de São Francisco do Guaporé e o município de Cacoal</w:t>
      </w:r>
      <w:r w:rsidR="00DF042C" w:rsidRPr="008C7613">
        <w:rPr>
          <w:rFonts w:ascii="Arial" w:hAnsi="Arial" w:cs="Arial"/>
          <w:sz w:val="16"/>
          <w:szCs w:val="16"/>
        </w:rPr>
        <w:t xml:space="preserve">, por um período de 12 (doze) meses, </w:t>
      </w:r>
      <w:r w:rsidR="00110EB4" w:rsidRPr="008C7613">
        <w:rPr>
          <w:rFonts w:ascii="Arial" w:hAnsi="Arial" w:cs="Arial"/>
          <w:sz w:val="16"/>
          <w:szCs w:val="16"/>
        </w:rPr>
        <w:t xml:space="preserve">a pedido da </w:t>
      </w:r>
      <w:r w:rsidR="00DF042C" w:rsidRPr="008C7613">
        <w:rPr>
          <w:rFonts w:ascii="Arial" w:hAnsi="Arial" w:cs="Arial"/>
          <w:sz w:val="16"/>
          <w:szCs w:val="16"/>
        </w:rPr>
        <w:t xml:space="preserve">Secretaria de Estado de Saúde - </w:t>
      </w:r>
      <w:r w:rsidR="00110EB4" w:rsidRPr="008C7613">
        <w:rPr>
          <w:rFonts w:ascii="Arial" w:hAnsi="Arial" w:cs="Arial"/>
          <w:sz w:val="16"/>
          <w:szCs w:val="16"/>
        </w:rPr>
        <w:t>SESAU</w:t>
      </w:r>
      <w:r w:rsidR="001D6628" w:rsidRPr="00DF042C">
        <w:rPr>
          <w:rFonts w:ascii="Arial" w:hAnsi="Arial" w:cs="Arial"/>
          <w:b/>
          <w:sz w:val="16"/>
          <w:szCs w:val="16"/>
        </w:rPr>
        <w:t>,</w:t>
      </w:r>
      <w:r w:rsidR="00935BDC" w:rsidRPr="00DF042C">
        <w:rPr>
          <w:rFonts w:ascii="Arial" w:hAnsi="Arial" w:cs="Arial"/>
          <w:sz w:val="16"/>
          <w:szCs w:val="16"/>
        </w:rPr>
        <w:t xml:space="preserve"> </w:t>
      </w:r>
      <w:r w:rsidRPr="00DF042C">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DF042C">
        <w:rPr>
          <w:rFonts w:ascii="Arial" w:hAnsi="Arial" w:cs="Arial"/>
          <w:sz w:val="16"/>
          <w:szCs w:val="16"/>
        </w:rPr>
        <w:t>8.340/13</w:t>
      </w:r>
      <w:r w:rsidRPr="00DF042C">
        <w:rPr>
          <w:rFonts w:ascii="Arial" w:hAnsi="Arial" w:cs="Arial"/>
          <w:sz w:val="16"/>
          <w:szCs w:val="16"/>
        </w:rPr>
        <w:t xml:space="preserve"> e suas alterações e em conformidade com as disposições a seguir.</w:t>
      </w:r>
    </w:p>
    <w:p w:rsidR="009D2314" w:rsidRPr="00DF042C" w:rsidRDefault="009D2314" w:rsidP="008A7686">
      <w:pPr>
        <w:rPr>
          <w:rFonts w:ascii="Arial" w:hAnsi="Arial" w:cs="Arial"/>
          <w:sz w:val="16"/>
          <w:szCs w:val="16"/>
        </w:rPr>
      </w:pPr>
    </w:p>
    <w:p w:rsidR="009D2314" w:rsidRPr="00DF042C" w:rsidRDefault="009D2314" w:rsidP="009D2314">
      <w:pPr>
        <w:jc w:val="both"/>
        <w:rPr>
          <w:rFonts w:ascii="Arial" w:hAnsi="Arial" w:cs="Arial"/>
          <w:sz w:val="16"/>
          <w:szCs w:val="16"/>
        </w:rPr>
      </w:pPr>
      <w:r w:rsidRPr="00DF042C">
        <w:rPr>
          <w:rFonts w:ascii="Arial" w:hAnsi="Arial" w:cs="Arial"/>
          <w:b/>
          <w:bCs/>
          <w:sz w:val="16"/>
          <w:szCs w:val="16"/>
        </w:rPr>
        <w:t>1. DO OBJETO</w:t>
      </w:r>
    </w:p>
    <w:p w:rsidR="009D2314" w:rsidRPr="00DF042C" w:rsidRDefault="009D2314" w:rsidP="009D2314">
      <w:pPr>
        <w:jc w:val="both"/>
        <w:rPr>
          <w:rFonts w:ascii="Arial" w:hAnsi="Arial" w:cs="Arial"/>
          <w:sz w:val="16"/>
          <w:szCs w:val="16"/>
        </w:rPr>
      </w:pPr>
    </w:p>
    <w:p w:rsidR="008C7613" w:rsidRDefault="002E300A" w:rsidP="008C7613">
      <w:pPr>
        <w:jc w:val="both"/>
        <w:rPr>
          <w:rFonts w:ascii="Arial" w:hAnsi="Arial" w:cs="Arial"/>
          <w:sz w:val="16"/>
          <w:szCs w:val="16"/>
        </w:rPr>
      </w:pPr>
      <w:r w:rsidRPr="00A41308">
        <w:rPr>
          <w:rFonts w:ascii="Arial" w:hAnsi="Arial" w:cs="Arial"/>
          <w:b/>
          <w:sz w:val="16"/>
          <w:szCs w:val="16"/>
        </w:rPr>
        <w:t>REGISTRAR O PREÇO</w:t>
      </w:r>
      <w:r w:rsidR="00524202" w:rsidRPr="009A54D1">
        <w:rPr>
          <w:sz w:val="16"/>
          <w:szCs w:val="16"/>
        </w:rPr>
        <w:t xml:space="preserve"> </w:t>
      </w:r>
      <w:r w:rsidR="00DF042C">
        <w:rPr>
          <w:rFonts w:ascii="Arial" w:hAnsi="Arial" w:cs="Arial"/>
          <w:sz w:val="16"/>
          <w:szCs w:val="16"/>
        </w:rPr>
        <w:t xml:space="preserve">para </w:t>
      </w:r>
      <w:r w:rsidR="008C7613" w:rsidRPr="008C7613">
        <w:rPr>
          <w:rFonts w:ascii="Arial" w:hAnsi="Arial" w:cs="Arial"/>
          <w:sz w:val="16"/>
          <w:szCs w:val="16"/>
        </w:rPr>
        <w:t xml:space="preserve">futura e eventual aquisição de material de consumo (compressa de gaze estéril, compressa campo operatório e outros), para atender demanda necessárias de todas as unidades da Secretaria Estadual de Saúde: Hospital e Pronto Socorro João Paulo II, Hospital Regional de Extrema, Hospital Regional Buritis, Cemetron, Policlínica Oswaldo Cruz, Hospital Regional de Cacoal, Hospital de Base Dr. Ary Pinheiro, Hospital Infantil Cosme e Damião e Hospital Regional de São Francisco do Guaporé e o município de Cacoal, por um período de 12 (doze) meses, a pedido da Secretaria de Estado de Saúde </w:t>
      </w:r>
      <w:r w:rsidR="008C7613">
        <w:rPr>
          <w:rFonts w:ascii="Arial" w:hAnsi="Arial" w:cs="Arial"/>
          <w:sz w:val="16"/>
          <w:szCs w:val="16"/>
        </w:rPr>
        <w:t>–</w:t>
      </w:r>
      <w:r w:rsidR="008C7613" w:rsidRPr="008C7613">
        <w:rPr>
          <w:rFonts w:ascii="Arial" w:hAnsi="Arial" w:cs="Arial"/>
          <w:sz w:val="16"/>
          <w:szCs w:val="16"/>
        </w:rPr>
        <w:t xml:space="preserve"> SESAU</w:t>
      </w:r>
      <w:r w:rsidR="008C7613">
        <w:rPr>
          <w:rFonts w:ascii="Arial" w:hAnsi="Arial" w:cs="Arial"/>
          <w:sz w:val="16"/>
          <w:szCs w:val="16"/>
        </w:rPr>
        <w:t>.</w:t>
      </w:r>
    </w:p>
    <w:p w:rsidR="008C7613" w:rsidRDefault="008C7613" w:rsidP="008C7613">
      <w:pPr>
        <w:jc w:val="both"/>
        <w:rPr>
          <w:rFonts w:ascii="Arial" w:hAnsi="Arial" w:cs="Arial"/>
          <w:sz w:val="16"/>
          <w:szCs w:val="16"/>
        </w:rPr>
      </w:pPr>
    </w:p>
    <w:p w:rsidR="009D2314" w:rsidRPr="009A54D1" w:rsidRDefault="009D2314" w:rsidP="008C7613">
      <w:pPr>
        <w:jc w:val="both"/>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160FBE">
      <w:pPr>
        <w:pStyle w:val="Corpodetexto3"/>
        <w:numPr>
          <w:ilvl w:val="1"/>
          <w:numId w:val="2"/>
        </w:numPr>
        <w:tabs>
          <w:tab w:val="left" w:pos="900"/>
        </w:tabs>
        <w:ind w:right="47"/>
        <w:rPr>
          <w:rFonts w:ascii="Arial" w:hAnsi="Arial" w:cs="Arial"/>
          <w:sz w:val="16"/>
          <w:szCs w:val="16"/>
        </w:rPr>
      </w:pPr>
      <w:r w:rsidRPr="009A54D1">
        <w:rPr>
          <w:rFonts w:ascii="Arial" w:hAnsi="Arial" w:cs="Arial"/>
          <w:sz w:val="16"/>
          <w:szCs w:val="16"/>
        </w:rPr>
        <w:t>Expedida a Nota de Empenho, o recebimento de seu objeto ficará condicionado a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A41308" w:rsidRPr="007C77F5" w:rsidRDefault="004B50C5" w:rsidP="00FD59F7">
      <w:pPr>
        <w:jc w:val="both"/>
        <w:rPr>
          <w:rFonts w:ascii="Arial" w:hAnsi="Arial" w:cs="Arial"/>
          <w:b/>
          <w:sz w:val="16"/>
          <w:szCs w:val="16"/>
        </w:rPr>
      </w:pPr>
      <w:r>
        <w:rPr>
          <w:rFonts w:ascii="Arial" w:hAnsi="Arial" w:cs="Arial"/>
          <w:b/>
          <w:bCs/>
          <w:sz w:val="16"/>
          <w:szCs w:val="16"/>
        </w:rPr>
        <w:t xml:space="preserve">6.3 </w:t>
      </w:r>
      <w:r w:rsidR="00F17DD3" w:rsidRPr="004B50C5">
        <w:rPr>
          <w:rFonts w:ascii="Arial" w:hAnsi="Arial" w:cs="Arial"/>
          <w:b/>
          <w:bCs/>
          <w:sz w:val="16"/>
          <w:szCs w:val="16"/>
        </w:rPr>
        <w:t>PRAZO DE ENTREGA</w:t>
      </w:r>
      <w:r w:rsidR="00F17DD3" w:rsidRPr="004B50C5">
        <w:rPr>
          <w:rFonts w:ascii="Arial" w:hAnsi="Arial" w:cs="Arial"/>
          <w:b/>
          <w:sz w:val="16"/>
          <w:szCs w:val="16"/>
        </w:rPr>
        <w:t>:</w:t>
      </w:r>
      <w:r w:rsidR="00F111D9" w:rsidRPr="004B50C5">
        <w:rPr>
          <w:rFonts w:ascii="Arial" w:hAnsi="Arial" w:cs="Arial"/>
          <w:b/>
          <w:sz w:val="16"/>
          <w:szCs w:val="16"/>
        </w:rPr>
        <w:t xml:space="preserve"> </w:t>
      </w:r>
      <w:r w:rsidR="007C77F5" w:rsidRPr="007C77F5">
        <w:rPr>
          <w:rFonts w:ascii="Arial" w:hAnsi="Arial" w:cs="Arial"/>
          <w:sz w:val="16"/>
          <w:szCs w:val="16"/>
        </w:rPr>
        <w:t xml:space="preserve">O prazo de início da entrega deve ser no </w:t>
      </w:r>
      <w:r w:rsidR="007C77F5" w:rsidRPr="007C77F5">
        <w:rPr>
          <w:rFonts w:ascii="Arial" w:hAnsi="Arial" w:cs="Arial"/>
          <w:b/>
          <w:sz w:val="16"/>
          <w:szCs w:val="16"/>
        </w:rPr>
        <w:t>máximo de 30 (trinta) dias</w:t>
      </w:r>
      <w:r w:rsidR="007C77F5" w:rsidRPr="007C77F5">
        <w:rPr>
          <w:rFonts w:ascii="Arial" w:hAnsi="Arial" w:cs="Arial"/>
          <w:sz w:val="16"/>
          <w:szCs w:val="16"/>
        </w:rPr>
        <w:t>, contados da emissão da Nota de Empenho</w:t>
      </w:r>
      <w:r w:rsidR="00FD59F7" w:rsidRPr="007C77F5">
        <w:rPr>
          <w:rFonts w:ascii="Arial" w:hAnsi="Arial" w:cs="Arial"/>
          <w:sz w:val="16"/>
          <w:szCs w:val="16"/>
        </w:rPr>
        <w:t xml:space="preserve">. </w:t>
      </w:r>
    </w:p>
    <w:p w:rsidR="00A41308" w:rsidRPr="00FD59F7" w:rsidRDefault="00A41308" w:rsidP="00A41308">
      <w:pPr>
        <w:jc w:val="both"/>
        <w:rPr>
          <w:rFonts w:ascii="Arial" w:hAnsi="Arial" w:cs="Arial"/>
          <w:b/>
          <w:sz w:val="16"/>
          <w:szCs w:val="16"/>
        </w:rPr>
      </w:pPr>
    </w:p>
    <w:p w:rsidR="00A41308" w:rsidRDefault="00A41308" w:rsidP="00A41308">
      <w:pPr>
        <w:jc w:val="both"/>
        <w:rPr>
          <w:rFonts w:ascii="Arial" w:hAnsi="Arial" w:cs="Arial"/>
          <w:b/>
          <w:sz w:val="16"/>
          <w:szCs w:val="16"/>
        </w:rPr>
      </w:pPr>
    </w:p>
    <w:p w:rsidR="009F2CD8" w:rsidRPr="009F2CD8" w:rsidRDefault="00F23872" w:rsidP="009F2CD8">
      <w:pPr>
        <w:pStyle w:val="PargrafodaLista"/>
        <w:ind w:left="0"/>
        <w:jc w:val="both"/>
        <w:rPr>
          <w:rFonts w:ascii="Arial" w:hAnsi="Arial" w:cs="Arial"/>
          <w:sz w:val="16"/>
          <w:szCs w:val="16"/>
        </w:rPr>
      </w:pPr>
      <w:r w:rsidRPr="004B50C5">
        <w:rPr>
          <w:rFonts w:ascii="Arial" w:hAnsi="Arial" w:cs="Arial"/>
          <w:b/>
          <w:sz w:val="16"/>
          <w:szCs w:val="16"/>
        </w:rPr>
        <w:t>6</w:t>
      </w:r>
      <w:r w:rsidR="00F111D9" w:rsidRPr="004B50C5">
        <w:rPr>
          <w:rFonts w:ascii="Arial" w:hAnsi="Arial" w:cs="Arial"/>
          <w:b/>
          <w:sz w:val="16"/>
          <w:szCs w:val="16"/>
        </w:rPr>
        <w:t>.4</w:t>
      </w:r>
      <w:r w:rsidRPr="004B50C5">
        <w:rPr>
          <w:rFonts w:ascii="Arial" w:hAnsi="Arial" w:cs="Arial"/>
          <w:b/>
          <w:sz w:val="16"/>
          <w:szCs w:val="16"/>
        </w:rPr>
        <w:t xml:space="preserve"> </w:t>
      </w:r>
      <w:r w:rsidR="00F17DD3" w:rsidRPr="004B50C5">
        <w:rPr>
          <w:rFonts w:ascii="Arial" w:hAnsi="Arial" w:cs="Arial"/>
          <w:b/>
          <w:sz w:val="16"/>
          <w:szCs w:val="16"/>
        </w:rPr>
        <w:t xml:space="preserve">LOCAL/HORÁRIOS: </w:t>
      </w:r>
      <w:r w:rsidR="009F2CD8" w:rsidRPr="009F2CD8">
        <w:rPr>
          <w:rFonts w:ascii="Arial" w:hAnsi="Arial" w:cs="Arial"/>
          <w:sz w:val="16"/>
          <w:szCs w:val="16"/>
        </w:rPr>
        <w:t xml:space="preserve">Os materiais, objeto da presente Licitação, </w:t>
      </w:r>
      <w:r w:rsidR="009F2CD8" w:rsidRPr="009F2CD8">
        <w:rPr>
          <w:rFonts w:ascii="Arial" w:hAnsi="Arial" w:cs="Arial"/>
          <w:bCs/>
          <w:sz w:val="16"/>
          <w:szCs w:val="16"/>
        </w:rPr>
        <w:t xml:space="preserve">deverão ser entregues </w:t>
      </w:r>
      <w:r w:rsidR="009F2CD8">
        <w:rPr>
          <w:rFonts w:ascii="Arial" w:hAnsi="Arial" w:cs="Arial"/>
          <w:sz w:val="16"/>
          <w:szCs w:val="16"/>
        </w:rPr>
        <w:t xml:space="preserve">com frete CIF, na </w:t>
      </w:r>
      <w:r w:rsidR="009F2CD8" w:rsidRPr="009F2CD8">
        <w:rPr>
          <w:rFonts w:ascii="Arial" w:hAnsi="Arial" w:cs="Arial"/>
          <w:sz w:val="16"/>
          <w:szCs w:val="16"/>
        </w:rPr>
        <w:t xml:space="preserve">CENTRAL DE ABASTECIMENTO FARMACÊUTICO – CAF II, localizada na Rua Aparício de Moraes, nº 4378; CEP - 76824-128;  Bairro Setor Industrial; Porto Velho/RO. Telefone para contato: (69) 3216-5759, ou através do e-mail: </w:t>
      </w:r>
      <w:hyperlink r:id="rId8" w:history="1">
        <w:r w:rsidR="009F2CD8" w:rsidRPr="009F2CD8">
          <w:rPr>
            <w:rStyle w:val="Hyperlink"/>
            <w:rFonts w:ascii="Arial" w:hAnsi="Arial" w:cs="Arial"/>
            <w:sz w:val="16"/>
            <w:szCs w:val="16"/>
          </w:rPr>
          <w:t>cafii.requisição@gmail.com</w:t>
        </w:r>
      </w:hyperlink>
      <w:r w:rsidR="009F2CD8" w:rsidRPr="009F2CD8">
        <w:rPr>
          <w:rFonts w:ascii="Arial" w:hAnsi="Arial" w:cs="Arial"/>
          <w:sz w:val="16"/>
          <w:szCs w:val="16"/>
        </w:rPr>
        <w:t xml:space="preserve">. </w:t>
      </w:r>
      <w:r w:rsidR="009F2CD8">
        <w:rPr>
          <w:rFonts w:ascii="Arial" w:hAnsi="Arial" w:cs="Arial"/>
          <w:sz w:val="16"/>
          <w:szCs w:val="16"/>
        </w:rPr>
        <w:t>Horário de funcionamento:</w:t>
      </w:r>
      <w:r w:rsidR="009F2CD8" w:rsidRPr="009F2CD8">
        <w:rPr>
          <w:rFonts w:ascii="Arial" w:hAnsi="Arial" w:cs="Arial"/>
          <w:sz w:val="16"/>
          <w:szCs w:val="16"/>
        </w:rPr>
        <w:t xml:space="preserve"> segunda a sexta – feira, 07h30min às 13h30min.</w:t>
      </w:r>
      <w:r w:rsidR="009F2CD8" w:rsidRPr="009F2CD8">
        <w:rPr>
          <w:rFonts w:ascii="Arial" w:hAnsi="Arial" w:cs="Arial"/>
          <w:color w:val="FF0000"/>
          <w:sz w:val="16"/>
          <w:szCs w:val="16"/>
        </w:rPr>
        <w:t xml:space="preserve"> </w:t>
      </w:r>
    </w:p>
    <w:p w:rsidR="009F2CD8" w:rsidRPr="009F2CD8" w:rsidRDefault="009F2CD8" w:rsidP="009F2CD8">
      <w:pPr>
        <w:jc w:val="both"/>
        <w:rPr>
          <w:rFonts w:ascii="Arial" w:hAnsi="Arial" w:cs="Arial"/>
          <w:sz w:val="16"/>
          <w:szCs w:val="16"/>
        </w:rPr>
      </w:pPr>
    </w:p>
    <w:p w:rsidR="009F2CD8" w:rsidRDefault="009F2CD8" w:rsidP="009F2CD8">
      <w:pPr>
        <w:jc w:val="both"/>
        <w:rPr>
          <w:rFonts w:ascii="Arial" w:hAnsi="Arial" w:cs="Arial"/>
          <w:b/>
          <w:sz w:val="16"/>
          <w:szCs w:val="16"/>
        </w:rPr>
      </w:pPr>
    </w:p>
    <w:p w:rsidR="009D2314" w:rsidRPr="009F2CD8" w:rsidRDefault="007A61C6" w:rsidP="009F2CD8">
      <w:pPr>
        <w:pStyle w:val="PargrafodaLista"/>
        <w:numPr>
          <w:ilvl w:val="0"/>
          <w:numId w:val="3"/>
        </w:numPr>
        <w:jc w:val="both"/>
        <w:rPr>
          <w:rFonts w:ascii="Arial" w:hAnsi="Arial" w:cs="Arial"/>
          <w:b/>
          <w:bCs/>
          <w:sz w:val="16"/>
          <w:szCs w:val="16"/>
        </w:rPr>
      </w:pPr>
      <w:r w:rsidRPr="009F2CD8">
        <w:rPr>
          <w:rFonts w:ascii="Arial" w:hAnsi="Arial" w:cs="Arial"/>
          <w:b/>
          <w:bCs/>
          <w:sz w:val="16"/>
          <w:szCs w:val="16"/>
        </w:rPr>
        <w:t>D</w:t>
      </w:r>
      <w:r w:rsidR="009D2314" w:rsidRPr="009F2CD8">
        <w:rPr>
          <w:rFonts w:ascii="Arial" w:hAnsi="Arial" w:cs="Arial"/>
          <w:b/>
          <w:bCs/>
          <w:sz w:val="16"/>
          <w:szCs w:val="16"/>
        </w:rPr>
        <w:t xml:space="preserve">AS CONDIÇÕES DE PAGAMENTO </w:t>
      </w:r>
      <w:r w:rsidR="00ED6824" w:rsidRPr="009F2CD8">
        <w:rPr>
          <w:rFonts w:ascii="Arial" w:hAnsi="Arial" w:cs="Arial"/>
          <w:b/>
          <w:bCs/>
          <w:sz w:val="16"/>
          <w:szCs w:val="16"/>
        </w:rPr>
        <w:tab/>
      </w:r>
    </w:p>
    <w:p w:rsidR="00A41308" w:rsidRPr="00A41308" w:rsidRDefault="00A41308" w:rsidP="00A41308">
      <w:pPr>
        <w:pStyle w:val="PargrafodaLista"/>
        <w:tabs>
          <w:tab w:val="left" w:pos="993"/>
          <w:tab w:val="left" w:pos="1276"/>
        </w:tabs>
        <w:ind w:left="360"/>
        <w:jc w:val="both"/>
        <w:rPr>
          <w:rFonts w:ascii="Arial" w:hAnsi="Arial" w:cs="Arial"/>
          <w:b/>
          <w:bCs/>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empresa detentora da Ata apresentará a Gerência Financeira do Órgão requisitante a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com as informações que motivaram sua rejeição, contando-se o prazo estabelecido no subitem 6.2. a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160FBE">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r w:rsidRPr="009A54D1">
        <w:rPr>
          <w:rFonts w:ascii="Arial" w:hAnsi="Arial" w:cs="Arial"/>
          <w:sz w:val="16"/>
          <w:szCs w:val="16"/>
        </w:rPr>
        <w:t>9</w:t>
      </w:r>
      <w:r w:rsidR="009D2314" w:rsidRPr="009A54D1">
        <w:rPr>
          <w:rFonts w:ascii="Arial" w:hAnsi="Arial" w:cs="Arial"/>
          <w:sz w:val="16"/>
          <w:szCs w:val="16"/>
        </w:rPr>
        <w:t>.1 Cobrança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160FBE">
      <w:pPr>
        <w:pStyle w:val="modelo"/>
        <w:numPr>
          <w:ilvl w:val="1"/>
          <w:numId w:val="5"/>
        </w:numPr>
        <w:tabs>
          <w:tab w:val="clear" w:pos="4419"/>
          <w:tab w:val="clear" w:pos="8838"/>
        </w:tabs>
        <w:suppressAutoHyphens w:val="0"/>
        <w:spacing w:line="240" w:lineRule="exact"/>
        <w:rPr>
          <w:sz w:val="16"/>
          <w:szCs w:val="16"/>
        </w:rPr>
      </w:pPr>
      <w:r w:rsidRPr="009A54D1">
        <w:rPr>
          <w:sz w:val="16"/>
          <w:szCs w:val="16"/>
        </w:rPr>
        <w:t>Salvo ocorrência de caso fortuito ou de força maior, devidamente justificada e comprovada, o não cumprimento, por parte da empresa detentora da Ata, das obrigações assumidas, ou a infringência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 xml:space="preserve">e por entrega </w:t>
      </w:r>
      <w:r w:rsidR="009D2314" w:rsidRPr="009A54D1">
        <w:rPr>
          <w:rFonts w:ascii="Arial" w:hAnsi="Arial" w:cs="Arial"/>
          <w:sz w:val="16"/>
          <w:szCs w:val="16"/>
        </w:rPr>
        <w:t xml:space="preserve"> 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w:t>
      </w:r>
      <w:r w:rsidR="004370A2">
        <w:rPr>
          <w:rFonts w:ascii="Arial" w:hAnsi="Arial" w:cs="Arial"/>
          <w:b/>
          <w:bCs/>
          <w:sz w:val="16"/>
          <w:szCs w:val="16"/>
        </w:rPr>
        <w:t>8</w:t>
      </w:r>
      <w:r w:rsidR="009D2314" w:rsidRPr="009A54D1">
        <w:rPr>
          <w:rFonts w:ascii="Arial" w:hAnsi="Arial" w:cs="Arial"/>
          <w:b/>
          <w:bCs/>
          <w:sz w:val="16"/>
          <w:szCs w:val="16"/>
        </w:rPr>
        <w:t>.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w:t>
      </w:r>
      <w:r w:rsidR="004370A2">
        <w:rPr>
          <w:rFonts w:ascii="Arial" w:hAnsi="Arial" w:cs="Arial"/>
          <w:b/>
          <w:bCs/>
          <w:sz w:val="16"/>
          <w:szCs w:val="16"/>
        </w:rPr>
        <w:t>9</w:t>
      </w:r>
      <w:r w:rsidR="009D2314" w:rsidRPr="009A54D1">
        <w:rPr>
          <w:rFonts w:ascii="Arial" w:hAnsi="Arial" w:cs="Arial"/>
          <w:b/>
          <w:bCs/>
          <w:sz w:val="16"/>
          <w:szCs w:val="16"/>
        </w:rPr>
        <w:t xml:space="preserve"> </w:t>
      </w:r>
      <w:r w:rsidR="009D2314" w:rsidRPr="009A54D1">
        <w:rPr>
          <w:rFonts w:ascii="Arial" w:hAnsi="Arial" w:cs="Arial"/>
          <w:bCs/>
          <w:sz w:val="16"/>
          <w:szCs w:val="16"/>
        </w:rPr>
        <w:t>Cancelamento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.1</w:t>
      </w:r>
      <w:r w:rsidR="004370A2">
        <w:rPr>
          <w:sz w:val="16"/>
          <w:szCs w:val="16"/>
        </w:rPr>
        <w:t>0</w:t>
      </w:r>
      <w:r w:rsidR="009D2314" w:rsidRPr="009A54D1">
        <w:rPr>
          <w:sz w:val="16"/>
          <w:szCs w:val="16"/>
        </w:rPr>
        <w:t xml:space="preserve">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.1</w:t>
      </w:r>
      <w:r w:rsidR="004370A2">
        <w:rPr>
          <w:sz w:val="16"/>
          <w:szCs w:val="16"/>
        </w:rPr>
        <w:t>0</w:t>
      </w:r>
      <w:r w:rsidR="00067B8E" w:rsidRPr="009A54D1">
        <w:rPr>
          <w:sz w:val="16"/>
          <w:szCs w:val="16"/>
        </w:rPr>
        <w:t xml:space="preserve">.1. </w:t>
      </w:r>
      <w:r w:rsidR="009D2314" w:rsidRPr="009A54D1">
        <w:rPr>
          <w:sz w:val="16"/>
          <w:szCs w:val="16"/>
        </w:rPr>
        <w:t xml:space="preserve">A Detentora do Registro deixar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.1</w:t>
      </w:r>
      <w:r w:rsidR="004370A2">
        <w:rPr>
          <w:sz w:val="16"/>
          <w:szCs w:val="16"/>
        </w:rPr>
        <w:t>0</w:t>
      </w:r>
      <w:r w:rsidR="009D2314" w:rsidRPr="009A54D1">
        <w:rPr>
          <w:sz w:val="16"/>
          <w:szCs w:val="16"/>
        </w:rPr>
        <w:t xml:space="preserve">.2. A Detentora do Registro não </w:t>
      </w:r>
      <w:r w:rsidR="008012DE">
        <w:rPr>
          <w:sz w:val="16"/>
          <w:szCs w:val="16"/>
        </w:rPr>
        <w:t>retirar a nota de empenho ou</w:t>
      </w:r>
      <w:r w:rsidR="009D2314" w:rsidRPr="009A54D1">
        <w:rPr>
          <w:sz w:val="16"/>
          <w:szCs w:val="16"/>
        </w:rPr>
        <w:t xml:space="preserve"> instrumento equivalente no prazo estabelecido, sem justificativa aceita pela Administração;</w:t>
      </w:r>
    </w:p>
    <w:p w:rsidR="004370A2" w:rsidRDefault="004370A2" w:rsidP="004370A2">
      <w:pPr>
        <w:pStyle w:val="Lista3"/>
        <w:ind w:left="0" w:firstLine="0"/>
        <w:jc w:val="both"/>
        <w:rPr>
          <w:sz w:val="16"/>
          <w:szCs w:val="16"/>
        </w:rPr>
      </w:pPr>
    </w:p>
    <w:p w:rsidR="009D2314" w:rsidRPr="009A54D1" w:rsidRDefault="009D2314" w:rsidP="004370A2">
      <w:pPr>
        <w:pStyle w:val="Lista3"/>
        <w:numPr>
          <w:ilvl w:val="2"/>
          <w:numId w:val="10"/>
        </w:numPr>
        <w:jc w:val="both"/>
        <w:rPr>
          <w:sz w:val="16"/>
          <w:szCs w:val="16"/>
        </w:rPr>
      </w:pPr>
      <w:r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4370A2" w:rsidRDefault="009D2314" w:rsidP="004370A2">
      <w:pPr>
        <w:pStyle w:val="Lista3"/>
        <w:numPr>
          <w:ilvl w:val="2"/>
          <w:numId w:val="10"/>
        </w:numPr>
        <w:ind w:left="0" w:firstLine="0"/>
        <w:jc w:val="both"/>
        <w:rPr>
          <w:sz w:val="16"/>
          <w:szCs w:val="16"/>
        </w:rPr>
      </w:pPr>
      <w:r w:rsidRPr="004370A2">
        <w:rPr>
          <w:sz w:val="16"/>
          <w:szCs w:val="16"/>
        </w:rPr>
        <w:t>A Detentora do Registro praticar atos fraudulentos no intuito de auferir vantagem ilícita;</w:t>
      </w:r>
    </w:p>
    <w:p w:rsidR="004370A2" w:rsidRDefault="004370A2" w:rsidP="004370A2">
      <w:pPr>
        <w:pStyle w:val="PargrafodaLista"/>
        <w:rPr>
          <w:sz w:val="16"/>
          <w:szCs w:val="16"/>
        </w:rPr>
      </w:pPr>
    </w:p>
    <w:p w:rsidR="004370A2" w:rsidRDefault="00C17E66" w:rsidP="004370A2">
      <w:pPr>
        <w:pStyle w:val="Lista3"/>
        <w:numPr>
          <w:ilvl w:val="2"/>
          <w:numId w:val="10"/>
        </w:numPr>
        <w:jc w:val="both"/>
        <w:rPr>
          <w:sz w:val="16"/>
          <w:szCs w:val="16"/>
        </w:rPr>
      </w:pPr>
      <w:r w:rsidRPr="004370A2">
        <w:rPr>
          <w:sz w:val="16"/>
          <w:szCs w:val="16"/>
        </w:rPr>
        <w:t xml:space="preserve">Não aceitar reduzir o seu preço registrado, na hipótese deste se tornar superior aqueles praticados no mercador ou sofrer sanção prevista nos incisos III ou IV do </w:t>
      </w:r>
      <w:r w:rsidRPr="004370A2">
        <w:rPr>
          <w:i/>
          <w:sz w:val="16"/>
          <w:szCs w:val="16"/>
        </w:rPr>
        <w:t xml:space="preserve">caput </w:t>
      </w:r>
      <w:r w:rsidRPr="004370A2">
        <w:rPr>
          <w:sz w:val="16"/>
          <w:szCs w:val="16"/>
        </w:rPr>
        <w:t xml:space="preserve"> do artigo 87 da Lei 8.666/93 ou no artigo 7º da Lei 10.520/02.</w:t>
      </w:r>
    </w:p>
    <w:p w:rsidR="004370A2" w:rsidRDefault="004370A2" w:rsidP="004370A2">
      <w:pPr>
        <w:pStyle w:val="PargrafodaLista"/>
        <w:rPr>
          <w:sz w:val="16"/>
          <w:szCs w:val="16"/>
        </w:rPr>
      </w:pPr>
    </w:p>
    <w:p w:rsidR="009D2314" w:rsidRPr="004370A2" w:rsidRDefault="009D2314" w:rsidP="004370A2">
      <w:pPr>
        <w:pStyle w:val="Lista3"/>
        <w:numPr>
          <w:ilvl w:val="2"/>
          <w:numId w:val="10"/>
        </w:numPr>
        <w:jc w:val="both"/>
        <w:rPr>
          <w:sz w:val="16"/>
          <w:szCs w:val="16"/>
        </w:rPr>
      </w:pPr>
      <w:r w:rsidRPr="004370A2">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4370A2">
      <w:pPr>
        <w:pStyle w:val="Lista4"/>
        <w:numPr>
          <w:ilvl w:val="2"/>
          <w:numId w:val="10"/>
        </w:numPr>
        <w:jc w:val="both"/>
        <w:rPr>
          <w:sz w:val="16"/>
          <w:szCs w:val="16"/>
        </w:rPr>
      </w:pPr>
      <w:r w:rsidRPr="009A54D1">
        <w:rPr>
          <w:sz w:val="16"/>
          <w:szCs w:val="16"/>
        </w:rPr>
        <w:t>O cancelamento do registro nas hipóteses nos sub itens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4370A2" w:rsidRDefault="00C17E66" w:rsidP="005E2FA0">
      <w:pPr>
        <w:pStyle w:val="Lista4"/>
        <w:numPr>
          <w:ilvl w:val="2"/>
          <w:numId w:val="10"/>
        </w:numPr>
        <w:ind w:left="0" w:firstLine="0"/>
        <w:jc w:val="both"/>
        <w:rPr>
          <w:sz w:val="16"/>
          <w:szCs w:val="16"/>
        </w:rPr>
      </w:pPr>
      <w:r w:rsidRPr="004370A2">
        <w:rPr>
          <w:sz w:val="16"/>
          <w:szCs w:val="16"/>
        </w:rPr>
        <w:t>O cancelamento do registro nas hipóteses dos sub itens 9.11.1 e 9.11.2 acarretará ainda a aplicação das penalidades cabíveis, assegurado o contraditório e a ampla defesa</w:t>
      </w:r>
      <w:r w:rsidR="006406CB" w:rsidRPr="004370A2">
        <w:rPr>
          <w:sz w:val="16"/>
          <w:szCs w:val="16"/>
        </w:rPr>
        <w:t>.</w:t>
      </w:r>
    </w:p>
    <w:p w:rsidR="004370A2" w:rsidRDefault="004370A2" w:rsidP="004370A2">
      <w:pPr>
        <w:pStyle w:val="PargrafodaLista"/>
        <w:rPr>
          <w:sz w:val="16"/>
          <w:szCs w:val="16"/>
        </w:rPr>
      </w:pPr>
    </w:p>
    <w:p w:rsidR="009D2314" w:rsidRPr="004370A2" w:rsidRDefault="00774675" w:rsidP="005E2FA0">
      <w:pPr>
        <w:pStyle w:val="Lista4"/>
        <w:numPr>
          <w:ilvl w:val="2"/>
          <w:numId w:val="10"/>
        </w:numPr>
        <w:ind w:left="0" w:firstLine="0"/>
        <w:jc w:val="both"/>
        <w:rPr>
          <w:sz w:val="16"/>
          <w:szCs w:val="16"/>
        </w:rPr>
      </w:pPr>
      <w:r w:rsidRPr="004370A2">
        <w:rPr>
          <w:sz w:val="16"/>
          <w:szCs w:val="16"/>
        </w:rPr>
        <w:t xml:space="preserve">. </w:t>
      </w:r>
      <w:r w:rsidR="0030378A" w:rsidRPr="004370A2">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w:t>
      </w:r>
      <w:r w:rsidR="004370A2">
        <w:rPr>
          <w:sz w:val="16"/>
          <w:szCs w:val="16"/>
        </w:rPr>
        <w:t>0.</w:t>
      </w:r>
      <w:r w:rsidRPr="009A54D1">
        <w:rPr>
          <w:sz w:val="16"/>
          <w:szCs w:val="16"/>
        </w:rPr>
        <w:t>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w:t>
      </w:r>
      <w:r w:rsidR="004370A2">
        <w:rPr>
          <w:sz w:val="16"/>
          <w:szCs w:val="16"/>
        </w:rPr>
        <w:t>0</w:t>
      </w:r>
      <w:r w:rsidRPr="009A54D1">
        <w:rPr>
          <w:sz w:val="16"/>
          <w:szCs w:val="16"/>
        </w:rPr>
        <w:t>.9.2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A41308">
        <w:rPr>
          <w:rFonts w:ascii="Arial" w:hAnsi="Arial" w:cs="Arial"/>
          <w:b/>
          <w:bCs/>
          <w:color w:val="000000"/>
          <w:sz w:val="16"/>
          <w:szCs w:val="16"/>
        </w:rPr>
        <w:t>–</w:t>
      </w:r>
      <w:r w:rsidR="009D2314" w:rsidRPr="009A54D1">
        <w:rPr>
          <w:rFonts w:ascii="Arial" w:hAnsi="Arial" w:cs="Arial"/>
          <w:b/>
          <w:bCs/>
          <w:color w:val="000000"/>
          <w:sz w:val="16"/>
          <w:szCs w:val="16"/>
        </w:rPr>
        <w:t xml:space="preserve"> </w:t>
      </w:r>
      <w:r w:rsidR="00A41308">
        <w:rPr>
          <w:rFonts w:ascii="Arial" w:hAnsi="Arial" w:cs="Arial"/>
          <w:b/>
          <w:bCs/>
          <w:color w:val="000000"/>
          <w:sz w:val="16"/>
          <w:szCs w:val="16"/>
        </w:rPr>
        <w:t xml:space="preserve">DA </w:t>
      </w:r>
      <w:r w:rsidR="009D2314" w:rsidRPr="009A54D1">
        <w:rPr>
          <w:rFonts w:ascii="Arial" w:hAnsi="Arial" w:cs="Arial"/>
          <w:b/>
          <w:bCs/>
          <w:color w:val="000000"/>
          <w:sz w:val="16"/>
          <w:szCs w:val="16"/>
        </w:rPr>
        <w:t xml:space="preserve">UTILIZAÇÃO DA ATA </w:t>
      </w:r>
    </w:p>
    <w:p w:rsidR="009D2314" w:rsidRPr="009A54D1" w:rsidRDefault="009D2314" w:rsidP="009D2314">
      <w:pPr>
        <w:jc w:val="both"/>
        <w:rPr>
          <w:rFonts w:ascii="Arial" w:hAnsi="Arial" w:cs="Arial"/>
          <w:color w:val="000000"/>
          <w:sz w:val="16"/>
          <w:szCs w:val="16"/>
        </w:rPr>
      </w:pPr>
    </w:p>
    <w:p w:rsidR="00334F76" w:rsidRPr="009A54D1" w:rsidRDefault="00EF2B1B" w:rsidP="00160FBE">
      <w:pPr>
        <w:pStyle w:val="PargrafodaLista"/>
        <w:numPr>
          <w:ilvl w:val="1"/>
          <w:numId w:val="8"/>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xml:space="preserve">, durante a sua vigência, </w:t>
      </w:r>
      <w:r w:rsidR="0010657B" w:rsidRPr="009A54D1">
        <w:rPr>
          <w:rFonts w:ascii="Arial" w:hAnsi="Arial" w:cs="Arial"/>
          <w:sz w:val="16"/>
          <w:szCs w:val="16"/>
        </w:rPr>
        <w:t xml:space="preserve"> 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160FBE">
      <w:pPr>
        <w:pStyle w:val="PargrafodaLista"/>
        <w:numPr>
          <w:ilvl w:val="1"/>
          <w:numId w:val="8"/>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4370A2">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4370A2">
      <w:pPr>
        <w:pStyle w:val="PargrafodaLista1"/>
        <w:numPr>
          <w:ilvl w:val="1"/>
          <w:numId w:val="8"/>
        </w:numPr>
        <w:tabs>
          <w:tab w:val="left" w:pos="142"/>
        </w:tabs>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4370A2">
      <w:pPr>
        <w:pStyle w:val="PargrafodaLista1"/>
        <w:tabs>
          <w:tab w:val="left" w:pos="142"/>
        </w:tabs>
        <w:ind w:left="705"/>
        <w:jc w:val="both"/>
        <w:rPr>
          <w:rFonts w:ascii="Arial" w:hAnsi="Arial" w:cs="Arial"/>
          <w:color w:val="000000"/>
          <w:sz w:val="16"/>
          <w:szCs w:val="16"/>
        </w:rPr>
      </w:pPr>
    </w:p>
    <w:p w:rsidR="00334F76" w:rsidRPr="009A54D1" w:rsidRDefault="00334F76" w:rsidP="004370A2">
      <w:pPr>
        <w:pStyle w:val="PargrafodaLista1"/>
        <w:numPr>
          <w:ilvl w:val="1"/>
          <w:numId w:val="8"/>
        </w:numPr>
        <w:tabs>
          <w:tab w:val="left" w:pos="142"/>
        </w:tabs>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Default="005E2FA0" w:rsidP="00160FBE">
      <w:pPr>
        <w:pStyle w:val="PargrafodaLista"/>
        <w:numPr>
          <w:ilvl w:val="1"/>
          <w:numId w:val="8"/>
        </w:numPr>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w:t>
      </w:r>
      <w:r w:rsidR="00A41308">
        <w:rPr>
          <w:rFonts w:ascii="Arial" w:hAnsi="Arial" w:cs="Arial"/>
          <w:color w:val="000000"/>
          <w:sz w:val="16"/>
          <w:szCs w:val="16"/>
        </w:rPr>
        <w:t>ço.</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 Quando o preço de mercado tornar-se superior aos preços registrados, e o fornecedor não puder cumprir o compromisso ,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11.5.1.liberar o fornecedor do compromisso assumido, caso a comunicação ocorra antes do pedido de fornecimento, sem aplicação de penalidade se confirmada a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11.5.2. convocar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11.5.3. Não havendo êxito nas negociações, o órgão gerenciador deverá proceder a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r w:rsidRPr="009A54D1">
        <w:rPr>
          <w:rFonts w:ascii="Arial" w:hAnsi="Arial" w:cs="Arial"/>
          <w:bCs/>
          <w:sz w:val="16"/>
          <w:szCs w:val="16"/>
        </w:rPr>
        <w:lastRenderedPageBreak/>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Todos os impostos e taxas que forem devidos em decorrência das contratações do objeto do Edital correrão por conta exclusiva da contratada;</w:t>
      </w:r>
    </w:p>
    <w:p w:rsidR="005269EC" w:rsidRPr="009A54D1" w:rsidRDefault="005269EC"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5269EC" w:rsidRPr="009A54D1" w:rsidRDefault="005269EC"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5269EC" w:rsidRPr="009A54D1" w:rsidRDefault="005269EC" w:rsidP="002C214A">
      <w:pPr>
        <w:pStyle w:val="Corpodetexto3"/>
        <w:tabs>
          <w:tab w:val="left" w:pos="900"/>
        </w:tabs>
        <w:ind w:left="426" w:right="47" w:hanging="426"/>
        <w:rPr>
          <w:rFonts w:ascii="Arial" w:hAnsi="Arial" w:cs="Arial"/>
          <w:sz w:val="16"/>
          <w:szCs w:val="16"/>
        </w:rPr>
      </w:pPr>
    </w:p>
    <w:p w:rsidR="008B73AE" w:rsidRPr="005269EC" w:rsidRDefault="005269EC" w:rsidP="001D515A">
      <w:pPr>
        <w:rPr>
          <w:rFonts w:ascii="Arial" w:hAnsi="Arial" w:cs="Arial"/>
          <w:sz w:val="16"/>
          <w:szCs w:val="16"/>
        </w:rPr>
      </w:pPr>
      <w:r>
        <w:rPr>
          <w:rFonts w:ascii="Arial" w:hAnsi="Arial" w:cs="Arial"/>
          <w:b/>
          <w:sz w:val="16"/>
          <w:szCs w:val="16"/>
        </w:rPr>
        <w:t xml:space="preserve">SESAU – </w:t>
      </w:r>
      <w:r w:rsidR="00FD59F7" w:rsidRPr="005269EC">
        <w:rPr>
          <w:rFonts w:ascii="Arial" w:hAnsi="Arial" w:cs="Arial"/>
          <w:sz w:val="16"/>
          <w:szCs w:val="16"/>
        </w:rPr>
        <w:t>SECRETARIA D</w:t>
      </w:r>
      <w:r w:rsidR="00FD59F7">
        <w:rPr>
          <w:rFonts w:ascii="Arial" w:hAnsi="Arial" w:cs="Arial"/>
          <w:sz w:val="16"/>
          <w:szCs w:val="16"/>
        </w:rPr>
        <w:t>E</w:t>
      </w:r>
      <w:r w:rsidR="00FD59F7" w:rsidRPr="005269EC">
        <w:rPr>
          <w:rFonts w:ascii="Arial" w:hAnsi="Arial" w:cs="Arial"/>
          <w:sz w:val="16"/>
          <w:szCs w:val="16"/>
        </w:rPr>
        <w:t xml:space="preserve"> ESTADO DE SAÚDE</w:t>
      </w:r>
    </w:p>
    <w:p w:rsidR="005269EC" w:rsidRDefault="005269EC" w:rsidP="001D515A">
      <w:pPr>
        <w:rPr>
          <w:rFonts w:ascii="Arial" w:hAnsi="Arial" w:cs="Arial"/>
          <w:b/>
          <w:sz w:val="16"/>
          <w:szCs w:val="16"/>
        </w:rPr>
      </w:pPr>
    </w:p>
    <w:p w:rsidR="005269EC" w:rsidRPr="009A54D1" w:rsidRDefault="005269EC" w:rsidP="001D515A">
      <w:pPr>
        <w:rPr>
          <w:rFonts w:ascii="Arial" w:hAnsi="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 </w:t>
      </w:r>
      <w:r w:rsidR="009D2314" w:rsidRPr="009A54D1">
        <w:rPr>
          <w:rFonts w:ascii="Arial" w:hAnsi="Arial" w:cs="Arial"/>
          <w:color w:val="000000"/>
          <w:sz w:val="16"/>
          <w:szCs w:val="16"/>
        </w:rPr>
        <w:t xml:space="preserve"> </w:t>
      </w:r>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Lei Federal nº 8.666/93, demais normas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160FBE">
      <w:pPr>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A41308" w:rsidRDefault="00A41308" w:rsidP="00674210">
      <w:pPr>
        <w:ind w:right="47"/>
        <w:jc w:val="center"/>
        <w:rPr>
          <w:rFonts w:ascii="Arial" w:hAnsi="Arial" w:cs="Arial"/>
          <w:b/>
          <w:bCs/>
          <w:color w:val="000000"/>
          <w:sz w:val="16"/>
          <w:szCs w:val="16"/>
        </w:rPr>
      </w:pPr>
    </w:p>
    <w:p w:rsidR="00E746DF" w:rsidRPr="009A54D1" w:rsidRDefault="00E746DF" w:rsidP="00674210">
      <w:pPr>
        <w:ind w:right="47" w:firstLine="708"/>
        <w:jc w:val="center"/>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5A6DF8">
        <w:rPr>
          <w:rFonts w:ascii="Arial" w:hAnsi="Arial" w:cs="Arial"/>
          <w:b/>
          <w:bCs/>
          <w:color w:val="000000"/>
          <w:sz w:val="16"/>
          <w:szCs w:val="16"/>
        </w:rPr>
        <w:t xml:space="preserve">            </w:t>
      </w:r>
      <w:r w:rsidR="00674210">
        <w:rPr>
          <w:rFonts w:ascii="Arial" w:hAnsi="Arial" w:cs="Arial"/>
          <w:b/>
          <w:bCs/>
          <w:color w:val="000000"/>
          <w:sz w:val="16"/>
          <w:szCs w:val="16"/>
        </w:rPr>
        <w:t>MÁRCIA CARVALHO GUEDES</w:t>
      </w:r>
    </w:p>
    <w:p w:rsidR="004C43D9" w:rsidRPr="009A54D1" w:rsidRDefault="00E746DF" w:rsidP="00674210">
      <w:pPr>
        <w:ind w:left="708" w:right="47"/>
        <w:jc w:val="center"/>
        <w:rPr>
          <w:rFonts w:ascii="Arial" w:hAnsi="Arial" w:cs="Arial"/>
          <w:bCs/>
          <w:color w:val="000000"/>
          <w:sz w:val="16"/>
          <w:szCs w:val="16"/>
        </w:rPr>
      </w:pPr>
      <w:r w:rsidRPr="009A54D1">
        <w:rPr>
          <w:rFonts w:ascii="Arial" w:hAnsi="Arial" w:cs="Arial"/>
          <w:bCs/>
          <w:color w:val="000000"/>
          <w:sz w:val="16"/>
          <w:szCs w:val="16"/>
        </w:rPr>
        <w:t>Superint</w:t>
      </w:r>
      <w:r w:rsidR="005A6DF8">
        <w:rPr>
          <w:rFonts w:ascii="Arial" w:hAnsi="Arial" w:cs="Arial"/>
          <w:bCs/>
          <w:color w:val="000000"/>
          <w:sz w:val="16"/>
          <w:szCs w:val="16"/>
        </w:rPr>
        <w:t xml:space="preserve">endente Estadual de Licitações </w:t>
      </w:r>
      <w:r w:rsidRPr="009A54D1">
        <w:rPr>
          <w:rFonts w:ascii="Arial" w:hAnsi="Arial" w:cs="Arial"/>
          <w:bCs/>
          <w:color w:val="000000"/>
          <w:sz w:val="16"/>
          <w:szCs w:val="16"/>
        </w:rPr>
        <w:t xml:space="preserve">                                      </w:t>
      </w:r>
      <w:r w:rsidR="005A6DF8">
        <w:rPr>
          <w:rFonts w:ascii="Arial" w:hAnsi="Arial" w:cs="Arial"/>
          <w:bCs/>
          <w:color w:val="000000"/>
          <w:sz w:val="16"/>
          <w:szCs w:val="16"/>
        </w:rPr>
        <w:t xml:space="preserve">      </w:t>
      </w:r>
      <w:r w:rsidRPr="009A54D1">
        <w:rPr>
          <w:rFonts w:ascii="Arial" w:hAnsi="Arial" w:cs="Arial"/>
          <w:bCs/>
          <w:color w:val="000000"/>
          <w:sz w:val="16"/>
          <w:szCs w:val="16"/>
        </w:rPr>
        <w:t xml:space="preserve">                          </w:t>
      </w:r>
      <w:r w:rsidR="00674210">
        <w:rPr>
          <w:rFonts w:ascii="Arial" w:hAnsi="Arial" w:cs="Arial"/>
          <w:bCs/>
          <w:color w:val="000000"/>
          <w:sz w:val="16"/>
          <w:szCs w:val="16"/>
        </w:rPr>
        <w:t>Gerente de Sistema de Registro de Preços</w:t>
      </w:r>
    </w:p>
    <w:p w:rsidR="00E746DF" w:rsidRPr="009A54D1" w:rsidRDefault="00E746DF" w:rsidP="00674210">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C50BF7" w:rsidRPr="00C50BF7" w:rsidRDefault="00FD59F7" w:rsidP="00526790">
      <w:pPr>
        <w:ind w:right="47"/>
        <w:jc w:val="both"/>
        <w:rPr>
          <w:rFonts w:ascii="Arial" w:hAnsi="Arial" w:cs="Arial"/>
          <w:b/>
          <w:bCs/>
          <w:color w:val="000000"/>
          <w:sz w:val="10"/>
          <w:szCs w:val="10"/>
        </w:rPr>
      </w:pPr>
      <w:r>
        <w:rPr>
          <w:rFonts w:ascii="Arial" w:hAnsi="Arial" w:cs="Arial"/>
          <w:b/>
          <w:bCs/>
          <w:color w:val="000000"/>
          <w:sz w:val="10"/>
          <w:szCs w:val="10"/>
        </w:rPr>
        <w:t>AMAL</w:t>
      </w:r>
      <w:bookmarkStart w:id="1" w:name="_GoBack"/>
      <w:bookmarkEnd w:id="1"/>
    </w:p>
    <w:sectPr w:rsidR="00C50BF7" w:rsidRPr="00C50BF7"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0EB4" w:rsidRDefault="00110EB4">
      <w:r>
        <w:separator/>
      </w:r>
    </w:p>
  </w:endnote>
  <w:endnote w:type="continuationSeparator" w:id="0">
    <w:p w:rsidR="00110EB4" w:rsidRDefault="00110E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0EB4" w:rsidRDefault="00110EB4">
      <w:r>
        <w:separator/>
      </w:r>
    </w:p>
  </w:footnote>
  <w:footnote w:type="continuationSeparator" w:id="0">
    <w:p w:rsidR="00110EB4" w:rsidRDefault="00110EB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0EB4" w:rsidRDefault="00110EB4">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9"/>
  </w:num>
  <w:num w:numId="2">
    <w:abstractNumId w:val="6"/>
  </w:num>
  <w:num w:numId="3">
    <w:abstractNumId w:val="3"/>
  </w:num>
  <w:num w:numId="4">
    <w:abstractNumId w:val="2"/>
  </w:num>
  <w:num w:numId="5">
    <w:abstractNumId w:val="8"/>
  </w:num>
  <w:num w:numId="6">
    <w:abstractNumId w:val="7"/>
  </w:num>
  <w:num w:numId="7">
    <w:abstractNumId w:val="10"/>
  </w:num>
  <w:num w:numId="8">
    <w:abstractNumId w:val="4"/>
  </w:num>
  <w:num w:numId="9">
    <w:abstractNumId w:val="5"/>
  </w:num>
  <w:num w:numId="10">
    <w:abstractNumId w:val="1"/>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EB4"/>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0FBE"/>
    <w:rsid w:val="00167705"/>
    <w:rsid w:val="001677BD"/>
    <w:rsid w:val="0017078D"/>
    <w:rsid w:val="00181DAB"/>
    <w:rsid w:val="00190648"/>
    <w:rsid w:val="0019378A"/>
    <w:rsid w:val="00196276"/>
    <w:rsid w:val="001A0C25"/>
    <w:rsid w:val="001A4EC2"/>
    <w:rsid w:val="001A63B1"/>
    <w:rsid w:val="001B1455"/>
    <w:rsid w:val="001C18CF"/>
    <w:rsid w:val="001C2D5C"/>
    <w:rsid w:val="001D03D0"/>
    <w:rsid w:val="001D13A1"/>
    <w:rsid w:val="001D515A"/>
    <w:rsid w:val="001D6628"/>
    <w:rsid w:val="001D737C"/>
    <w:rsid w:val="001E07E0"/>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2B83"/>
    <w:rsid w:val="0028355D"/>
    <w:rsid w:val="00284428"/>
    <w:rsid w:val="00286A75"/>
    <w:rsid w:val="00294FBA"/>
    <w:rsid w:val="002A000F"/>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3A9C"/>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17E"/>
    <w:rsid w:val="00425D13"/>
    <w:rsid w:val="00430B87"/>
    <w:rsid w:val="0043293A"/>
    <w:rsid w:val="004370A2"/>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B50C5"/>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34E4"/>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6DF8"/>
    <w:rsid w:val="005A7B62"/>
    <w:rsid w:val="005C080E"/>
    <w:rsid w:val="005C42CC"/>
    <w:rsid w:val="005C50B2"/>
    <w:rsid w:val="005C7BAE"/>
    <w:rsid w:val="005D0A15"/>
    <w:rsid w:val="005D38AA"/>
    <w:rsid w:val="005D3977"/>
    <w:rsid w:val="005D4B7F"/>
    <w:rsid w:val="005E2FA0"/>
    <w:rsid w:val="005E313E"/>
    <w:rsid w:val="005E653B"/>
    <w:rsid w:val="005F1C4F"/>
    <w:rsid w:val="005F28C3"/>
    <w:rsid w:val="005F2FE4"/>
    <w:rsid w:val="005F3341"/>
    <w:rsid w:val="005F3A7C"/>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5469"/>
    <w:rsid w:val="006D6FE5"/>
    <w:rsid w:val="006E6225"/>
    <w:rsid w:val="006F19C3"/>
    <w:rsid w:val="00702065"/>
    <w:rsid w:val="0072067D"/>
    <w:rsid w:val="007305D5"/>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0476"/>
    <w:rsid w:val="007A31BA"/>
    <w:rsid w:val="007A33B6"/>
    <w:rsid w:val="007A61C6"/>
    <w:rsid w:val="007B005C"/>
    <w:rsid w:val="007B31CF"/>
    <w:rsid w:val="007B43A8"/>
    <w:rsid w:val="007C0DFA"/>
    <w:rsid w:val="007C4B8C"/>
    <w:rsid w:val="007C77F5"/>
    <w:rsid w:val="007D1B11"/>
    <w:rsid w:val="007D2ED6"/>
    <w:rsid w:val="007D4C67"/>
    <w:rsid w:val="007D7BA3"/>
    <w:rsid w:val="007E2187"/>
    <w:rsid w:val="007E5F23"/>
    <w:rsid w:val="007E6BA2"/>
    <w:rsid w:val="007F109C"/>
    <w:rsid w:val="007F3CA9"/>
    <w:rsid w:val="007F5380"/>
    <w:rsid w:val="007F6222"/>
    <w:rsid w:val="007F679C"/>
    <w:rsid w:val="008012DE"/>
    <w:rsid w:val="00810266"/>
    <w:rsid w:val="00811634"/>
    <w:rsid w:val="00811C3A"/>
    <w:rsid w:val="00812047"/>
    <w:rsid w:val="00814595"/>
    <w:rsid w:val="00817C09"/>
    <w:rsid w:val="0082072C"/>
    <w:rsid w:val="0082511E"/>
    <w:rsid w:val="00826861"/>
    <w:rsid w:val="00835CCF"/>
    <w:rsid w:val="0084100A"/>
    <w:rsid w:val="00842C6B"/>
    <w:rsid w:val="00843722"/>
    <w:rsid w:val="00843AD3"/>
    <w:rsid w:val="00844196"/>
    <w:rsid w:val="00852B45"/>
    <w:rsid w:val="00857D51"/>
    <w:rsid w:val="00857F9F"/>
    <w:rsid w:val="0086196D"/>
    <w:rsid w:val="00861D11"/>
    <w:rsid w:val="00864457"/>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5BDC"/>
    <w:rsid w:val="00937D1C"/>
    <w:rsid w:val="00937E9F"/>
    <w:rsid w:val="009453B9"/>
    <w:rsid w:val="0095479C"/>
    <w:rsid w:val="00960948"/>
    <w:rsid w:val="0096128C"/>
    <w:rsid w:val="00963E91"/>
    <w:rsid w:val="009643A4"/>
    <w:rsid w:val="00964A5D"/>
    <w:rsid w:val="009728FB"/>
    <w:rsid w:val="00972BB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2E2F"/>
    <w:rsid w:val="009D526E"/>
    <w:rsid w:val="009D7312"/>
    <w:rsid w:val="009E1BF0"/>
    <w:rsid w:val="009E3650"/>
    <w:rsid w:val="009E4247"/>
    <w:rsid w:val="009F13D6"/>
    <w:rsid w:val="009F2597"/>
    <w:rsid w:val="009F2CD8"/>
    <w:rsid w:val="00A03750"/>
    <w:rsid w:val="00A03BE6"/>
    <w:rsid w:val="00A162C1"/>
    <w:rsid w:val="00A16F8B"/>
    <w:rsid w:val="00A172C9"/>
    <w:rsid w:val="00A30C5B"/>
    <w:rsid w:val="00A30C71"/>
    <w:rsid w:val="00A323F8"/>
    <w:rsid w:val="00A37077"/>
    <w:rsid w:val="00A41308"/>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C7004"/>
    <w:rsid w:val="00AD0282"/>
    <w:rsid w:val="00AD47CE"/>
    <w:rsid w:val="00AE2687"/>
    <w:rsid w:val="00AE399A"/>
    <w:rsid w:val="00AF3238"/>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DDE"/>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0C2"/>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6F5D"/>
    <w:rsid w:val="00DE71D1"/>
    <w:rsid w:val="00DF042C"/>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55E7F"/>
    <w:rsid w:val="00E717DD"/>
    <w:rsid w:val="00E71CF0"/>
    <w:rsid w:val="00E727D5"/>
    <w:rsid w:val="00E72C3A"/>
    <w:rsid w:val="00E732A9"/>
    <w:rsid w:val="00E746DF"/>
    <w:rsid w:val="00E93F3F"/>
    <w:rsid w:val="00E94593"/>
    <w:rsid w:val="00EA17EC"/>
    <w:rsid w:val="00EB4B2B"/>
    <w:rsid w:val="00EC12CE"/>
    <w:rsid w:val="00EC31DB"/>
    <w:rsid w:val="00EC3592"/>
    <w:rsid w:val="00EC50DC"/>
    <w:rsid w:val="00ED2E13"/>
    <w:rsid w:val="00ED6824"/>
    <w:rsid w:val="00EF2B1B"/>
    <w:rsid w:val="00EF31D4"/>
    <w:rsid w:val="00EF4B37"/>
    <w:rsid w:val="00F03896"/>
    <w:rsid w:val="00F03D5F"/>
    <w:rsid w:val="00F111D9"/>
    <w:rsid w:val="00F163E9"/>
    <w:rsid w:val="00F165A9"/>
    <w:rsid w:val="00F17DD3"/>
    <w:rsid w:val="00F23872"/>
    <w:rsid w:val="00F31CC9"/>
    <w:rsid w:val="00F3201D"/>
    <w:rsid w:val="00F4077F"/>
    <w:rsid w:val="00F4172E"/>
    <w:rsid w:val="00F42FC7"/>
    <w:rsid w:val="00F43C1B"/>
    <w:rsid w:val="00F44139"/>
    <w:rsid w:val="00F52716"/>
    <w:rsid w:val="00F620F2"/>
    <w:rsid w:val="00F62BDA"/>
    <w:rsid w:val="00F67134"/>
    <w:rsid w:val="00F73958"/>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9F7"/>
    <w:rsid w:val="00FD5AAC"/>
    <w:rsid w:val="00FE1BAB"/>
    <w:rsid w:val="00FE3739"/>
    <w:rsid w:val="00FE5019"/>
    <w:rsid w:val="00FF0764"/>
    <w:rsid w:val="00FF09AD"/>
    <w:rsid w:val="00FF10E9"/>
    <w:rsid w:val="00FF17C8"/>
    <w:rsid w:val="00FF1F0B"/>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afii.requisi&#231;&#227;o@gmail.com" TargetMode="External"/><Relationship Id="rId3" Type="http://schemas.openxmlformats.org/officeDocument/2006/relationships/settings" Target="settings.xml"/><Relationship Id="rId7" Type="http://schemas.openxmlformats.org/officeDocument/2006/relationships/image" Target="media/image1.pn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4</Pages>
  <Words>2676</Words>
  <Characters>15149</Characters>
  <Application>Microsoft Office Word</Application>
  <DocSecurity>0</DocSecurity>
  <Lines>126</Lines>
  <Paragraphs>35</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17790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aline maria de almeida lopes</cp:lastModifiedBy>
  <cp:revision>6</cp:revision>
  <cp:lastPrinted>2016-01-07T16:29:00Z</cp:lastPrinted>
  <dcterms:created xsi:type="dcterms:W3CDTF">2016-01-07T16:20:00Z</dcterms:created>
  <dcterms:modified xsi:type="dcterms:W3CDTF">2016-01-07T17:03:00Z</dcterms:modified>
</cp:coreProperties>
</file>